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15075"/>
      </w:tblGrid>
      <w:tr w:rsidR="007C5752" w:rsidRPr="00905AF7" w:rsidTr="00D87AB9">
        <w:tc>
          <w:tcPr>
            <w:tcW w:w="50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752" w:rsidRPr="00AB79D2" w:rsidRDefault="007C5752" w:rsidP="00AB79D2">
            <w:pPr>
              <w:spacing w:before="180" w:after="18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b/>
                <w:bCs/>
                <w:sz w:val="27"/>
                <w:lang w:eastAsia="ru-RU"/>
              </w:rPr>
              <w:t>ИНФОРМАЦИЯ О СУБЪЕКТАХ МАЛОГО И СРЕДНЕГО ПРЕДПРИНИМАТЕЛЬСТВА</w:t>
            </w:r>
          </w:p>
          <w:p w:rsidR="007C5752" w:rsidRPr="00AB79D2" w:rsidRDefault="007C5752" w:rsidP="00AB79D2">
            <w:pPr>
              <w:spacing w:before="180" w:after="180"/>
              <w:jc w:val="center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b/>
                <w:bCs/>
                <w:sz w:val="27"/>
                <w:lang w:eastAsia="ru-RU"/>
              </w:rPr>
              <w:t>на территории муници</w:t>
            </w:r>
            <w:r>
              <w:rPr>
                <w:rFonts w:ascii="Arial" w:hAnsi="Arial" w:cs="Arial"/>
                <w:b/>
                <w:bCs/>
                <w:sz w:val="27"/>
                <w:lang w:eastAsia="ru-RU"/>
              </w:rPr>
              <w:t>пального образования «Октябрьский сельсовет» Рыльского района К</w:t>
            </w:r>
            <w:r w:rsidRPr="00AB79D2">
              <w:rPr>
                <w:rFonts w:ascii="Arial" w:hAnsi="Arial" w:cs="Arial"/>
                <w:b/>
                <w:bCs/>
                <w:sz w:val="27"/>
                <w:lang w:eastAsia="ru-RU"/>
              </w:rPr>
              <w:t>урской области</w:t>
            </w:r>
          </w:p>
        </w:tc>
      </w:tr>
      <w:tr w:rsidR="007C5752" w:rsidRPr="00905AF7" w:rsidTr="00D87AB9">
        <w:tc>
          <w:tcPr>
            <w:tcW w:w="500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sz w:val="17"/>
                <w:szCs w:val="17"/>
                <w:lang w:eastAsia="ru-RU"/>
              </w:rPr>
              <w:t>   </w:t>
            </w: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 xml:space="preserve">   </w:t>
            </w:r>
          </w:p>
          <w:p w:rsidR="007C5752" w:rsidRDefault="007C5752" w:rsidP="00AB79D2">
            <w:pPr>
              <w:spacing w:before="180" w:after="180"/>
              <w:rPr>
                <w:rFonts w:ascii="Arial" w:hAnsi="Arial" w:cs="Arial"/>
                <w:sz w:val="27"/>
                <w:szCs w:val="27"/>
                <w:lang w:eastAsia="ru-RU"/>
              </w:rPr>
            </w:pP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>На территории  сельсовета   зарегистрированы:</w:t>
            </w:r>
          </w:p>
          <w:p w:rsidR="007C5752" w:rsidRDefault="003420AC" w:rsidP="00AB79D2">
            <w:pPr>
              <w:spacing w:before="180" w:after="180"/>
              <w:rPr>
                <w:rFonts w:ascii="Arial" w:hAnsi="Arial" w:cs="Arial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sz w:val="27"/>
                <w:szCs w:val="27"/>
                <w:lang w:eastAsia="ru-RU"/>
              </w:rPr>
              <w:t>4</w:t>
            </w:r>
            <w:r w:rsidR="00D74DC4">
              <w:rPr>
                <w:rFonts w:ascii="Arial" w:hAnsi="Arial" w:cs="Arial"/>
                <w:sz w:val="27"/>
                <w:szCs w:val="27"/>
                <w:lang w:eastAsia="ru-RU"/>
              </w:rPr>
              <w:t xml:space="preserve"> субъектов</w:t>
            </w:r>
            <w:r w:rsidR="007C5752">
              <w:rPr>
                <w:rFonts w:ascii="Arial" w:hAnsi="Arial" w:cs="Arial"/>
                <w:sz w:val="27"/>
                <w:szCs w:val="27"/>
                <w:lang w:eastAsia="ru-RU"/>
              </w:rPr>
              <w:t xml:space="preserve"> малого и среднего предпринимательства.</w:t>
            </w:r>
          </w:p>
          <w:p w:rsidR="007C5752" w:rsidRDefault="007C5752" w:rsidP="00AB79D2">
            <w:pPr>
              <w:spacing w:before="180" w:after="180"/>
              <w:rPr>
                <w:rFonts w:ascii="Arial" w:hAnsi="Arial" w:cs="Arial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sz w:val="27"/>
                <w:szCs w:val="27"/>
                <w:lang w:eastAsia="ru-RU"/>
              </w:rPr>
              <w:t>В том числе:</w:t>
            </w:r>
          </w:p>
          <w:p w:rsidR="007C5752" w:rsidRDefault="003420AC" w:rsidP="00AB79D2">
            <w:pPr>
              <w:spacing w:before="180" w:after="180"/>
              <w:rPr>
                <w:rFonts w:ascii="Arial" w:hAnsi="Arial" w:cs="Arial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sz w:val="27"/>
                <w:szCs w:val="27"/>
                <w:lang w:eastAsia="ru-RU"/>
              </w:rPr>
              <w:t>1 индивидуальный предприниматель</w:t>
            </w:r>
            <w:r w:rsidR="007C5752">
              <w:rPr>
                <w:rFonts w:ascii="Arial" w:hAnsi="Arial" w:cs="Arial"/>
                <w:sz w:val="27"/>
                <w:szCs w:val="27"/>
                <w:lang w:eastAsia="ru-RU"/>
              </w:rPr>
              <w:t>:</w:t>
            </w:r>
          </w:p>
          <w:p w:rsidR="007C5752" w:rsidRDefault="007C5752" w:rsidP="00AB79D2">
            <w:pPr>
              <w:spacing w:before="180" w:after="180"/>
              <w:rPr>
                <w:rFonts w:ascii="Arial" w:hAnsi="Arial" w:cs="Arial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sz w:val="27"/>
                <w:szCs w:val="27"/>
                <w:lang w:eastAsia="ru-RU"/>
              </w:rPr>
              <w:t>Вид деятельности – Сельскохозяйственное производство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sz w:val="27"/>
                <w:szCs w:val="27"/>
                <w:lang w:eastAsia="ru-RU"/>
              </w:rPr>
              <w:t>1 индивидуальный предприниматель</w:t>
            </w: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>.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>Вид деятельности - Розничная торговля.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 xml:space="preserve">Замещенных рабочих мест - </w:t>
            </w:r>
            <w:r w:rsidR="003420AC">
              <w:rPr>
                <w:rFonts w:ascii="Arial" w:hAnsi="Arial" w:cs="Arial"/>
                <w:sz w:val="27"/>
                <w:szCs w:val="27"/>
                <w:lang w:eastAsia="ru-RU"/>
              </w:rPr>
              <w:t>2</w:t>
            </w:r>
          </w:p>
          <w:p w:rsidR="007C5752" w:rsidRDefault="007C5752" w:rsidP="00AB79D2">
            <w:pPr>
              <w:spacing w:before="180" w:after="180"/>
              <w:rPr>
                <w:rFonts w:asciiTheme="minorHAnsi" w:hAnsiTheme="minorHAnsi" w:cs="Arial"/>
                <w:b/>
                <w:i/>
                <w:sz w:val="27"/>
                <w:szCs w:val="27"/>
                <w:lang w:eastAsia="ru-RU"/>
              </w:rPr>
            </w:pPr>
            <w:r w:rsidRPr="006E1445">
              <w:rPr>
                <w:rFonts w:ascii="inherit" w:eastAsia="Times New Roman" w:hAnsi="inherit" w:cs="Arial" w:hint="eastAsia"/>
                <w:b/>
                <w:i/>
                <w:sz w:val="27"/>
                <w:szCs w:val="27"/>
                <w:lang w:eastAsia="ru-RU"/>
              </w:rPr>
              <w:t>Оборот</w:t>
            </w:r>
            <w:r w:rsidRPr="006E1445">
              <w:rPr>
                <w:rFonts w:ascii="inherit" w:hAnsi="inherit" w:cs="Arial"/>
                <w:b/>
                <w:i/>
                <w:sz w:val="27"/>
                <w:szCs w:val="27"/>
                <w:lang w:eastAsia="ru-RU"/>
              </w:rPr>
              <w:t xml:space="preserve">  </w:t>
            </w:r>
            <w:r w:rsidRPr="006E1445">
              <w:rPr>
                <w:rFonts w:ascii="inherit" w:eastAsia="Times New Roman" w:hAnsi="inherit" w:cs="Arial" w:hint="eastAsia"/>
                <w:b/>
                <w:i/>
                <w:sz w:val="27"/>
                <w:szCs w:val="27"/>
                <w:lang w:eastAsia="ru-RU"/>
              </w:rPr>
              <w:t>розничной</w:t>
            </w:r>
            <w:r w:rsidRPr="006E1445">
              <w:rPr>
                <w:rFonts w:ascii="inherit" w:hAnsi="inherit" w:cs="Arial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6E1445">
              <w:rPr>
                <w:rFonts w:ascii="inherit" w:eastAsia="Times New Roman" w:hAnsi="inherit" w:cs="Arial" w:hint="eastAsia"/>
                <w:b/>
                <w:i/>
                <w:sz w:val="27"/>
                <w:szCs w:val="27"/>
                <w:lang w:eastAsia="ru-RU"/>
              </w:rPr>
              <w:t>торговли</w:t>
            </w:r>
            <w:r w:rsidRPr="006E1445">
              <w:rPr>
                <w:rFonts w:ascii="inherit" w:hAnsi="inherit" w:cs="Arial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6E1445">
              <w:rPr>
                <w:rFonts w:ascii="inherit" w:eastAsia="Times New Roman" w:hAnsi="inherit" w:cs="Arial" w:hint="eastAsia"/>
                <w:b/>
                <w:i/>
                <w:sz w:val="27"/>
                <w:szCs w:val="27"/>
                <w:lang w:eastAsia="ru-RU"/>
              </w:rPr>
              <w:t>не</w:t>
            </w:r>
            <w:r w:rsidRPr="006E1445">
              <w:rPr>
                <w:rFonts w:ascii="inherit" w:hAnsi="inherit" w:cs="Arial"/>
                <w:b/>
                <w:i/>
                <w:sz w:val="27"/>
                <w:szCs w:val="27"/>
                <w:lang w:eastAsia="ru-RU"/>
              </w:rPr>
              <w:t xml:space="preserve"> </w:t>
            </w:r>
            <w:r w:rsidRPr="006E1445">
              <w:rPr>
                <w:rFonts w:ascii="inherit" w:eastAsia="Times New Roman" w:hAnsi="inherit" w:cs="Arial" w:hint="eastAsia"/>
                <w:b/>
                <w:i/>
                <w:sz w:val="27"/>
                <w:szCs w:val="27"/>
                <w:lang w:eastAsia="ru-RU"/>
              </w:rPr>
              <w:t>объявлен</w:t>
            </w:r>
            <w:r w:rsidRPr="006E1445">
              <w:rPr>
                <w:rFonts w:ascii="inherit" w:hAnsi="inherit" w:cs="Arial"/>
                <w:b/>
                <w:i/>
                <w:sz w:val="27"/>
                <w:szCs w:val="27"/>
                <w:lang w:eastAsia="ru-RU"/>
              </w:rPr>
              <w:t>.</w:t>
            </w:r>
          </w:p>
          <w:p w:rsidR="00D74DC4" w:rsidRDefault="00D74DC4" w:rsidP="00AB79D2">
            <w:pPr>
              <w:spacing w:before="180" w:after="180"/>
              <w:rPr>
                <w:rFonts w:asciiTheme="minorHAnsi" w:hAnsiTheme="minorHAnsi" w:cs="Arial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Theme="minorHAnsi" w:hAnsiTheme="minorHAnsi" w:cs="Arial"/>
                <w:b/>
                <w:i/>
                <w:sz w:val="27"/>
                <w:szCs w:val="27"/>
                <w:lang w:eastAsia="ru-RU"/>
              </w:rPr>
              <w:t xml:space="preserve">2 </w:t>
            </w:r>
            <w:proofErr w:type="gramStart"/>
            <w:r>
              <w:rPr>
                <w:rFonts w:asciiTheme="minorHAnsi" w:hAnsiTheme="minorHAnsi" w:cs="Arial"/>
                <w:b/>
                <w:i/>
                <w:sz w:val="27"/>
                <w:szCs w:val="27"/>
                <w:lang w:eastAsia="ru-RU"/>
              </w:rPr>
              <w:t>индивидуальных</w:t>
            </w:r>
            <w:proofErr w:type="gramEnd"/>
            <w:r>
              <w:rPr>
                <w:rFonts w:asciiTheme="minorHAnsi" w:hAnsiTheme="minorHAnsi" w:cs="Arial"/>
                <w:b/>
                <w:i/>
                <w:sz w:val="27"/>
                <w:szCs w:val="27"/>
                <w:lang w:eastAsia="ru-RU"/>
              </w:rPr>
              <w:t xml:space="preserve"> предпринимателя</w:t>
            </w:r>
          </w:p>
          <w:p w:rsidR="00D74DC4" w:rsidRDefault="00D74DC4" w:rsidP="00AB79D2">
            <w:pPr>
              <w:spacing w:before="180" w:after="180"/>
              <w:rPr>
                <w:rFonts w:asciiTheme="minorHAnsi" w:hAnsiTheme="minorHAnsi" w:cs="Arial"/>
                <w:b/>
                <w:i/>
                <w:sz w:val="27"/>
                <w:szCs w:val="27"/>
                <w:lang w:eastAsia="ru-RU"/>
              </w:rPr>
            </w:pPr>
            <w:r>
              <w:rPr>
                <w:rFonts w:asciiTheme="minorHAnsi" w:hAnsiTheme="minorHAnsi" w:cs="Arial"/>
                <w:b/>
                <w:i/>
                <w:sz w:val="27"/>
                <w:szCs w:val="27"/>
                <w:lang w:eastAsia="ru-RU"/>
              </w:rPr>
              <w:t>Вид деятельности – грузовые перевозки</w:t>
            </w:r>
          </w:p>
          <w:p w:rsidR="00D74DC4" w:rsidRPr="00AB79D2" w:rsidRDefault="00D74DC4" w:rsidP="00D74DC4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 xml:space="preserve">Замещенных рабочих мест - </w:t>
            </w:r>
            <w:r>
              <w:rPr>
                <w:rFonts w:ascii="Arial" w:hAnsi="Arial" w:cs="Arial"/>
                <w:sz w:val="27"/>
                <w:szCs w:val="27"/>
                <w:lang w:eastAsia="ru-RU"/>
              </w:rPr>
              <w:t>2</w:t>
            </w:r>
          </w:p>
          <w:p w:rsidR="00D74DC4" w:rsidRPr="00D74DC4" w:rsidRDefault="00D74DC4" w:rsidP="00AB79D2">
            <w:pPr>
              <w:spacing w:before="180" w:after="180"/>
              <w:rPr>
                <w:rFonts w:asciiTheme="minorHAnsi" w:hAnsiTheme="minorHAnsi" w:cs="Arial"/>
                <w:b/>
                <w:i/>
                <w:sz w:val="17"/>
                <w:szCs w:val="17"/>
                <w:lang w:eastAsia="ru-RU"/>
              </w:rPr>
            </w:pP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 xml:space="preserve">             Администрация сельсовета   предоставляет консультационную и информационную поддержку   субъектам малого и среднего предпринимательства, признанным таковыми в соответствии с действующим законодательством и </w:t>
            </w: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lastRenderedPageBreak/>
              <w:t>зарегистрированными на территории  сельсовета.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b/>
                <w:bCs/>
                <w:sz w:val="27"/>
                <w:lang w:eastAsia="ru-RU"/>
              </w:rPr>
              <w:t>Консультационная поддержка оказывается в виде проведения устных консультаций: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предпринимательства.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b/>
                <w:bCs/>
                <w:sz w:val="27"/>
                <w:lang w:eastAsia="ru-RU"/>
              </w:rPr>
              <w:t>Информационная поддержка субъектам малого и среднего предпринимательства</w:t>
            </w: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 xml:space="preserve"> оказывается в виде предоставления информации об организации обучающих семинаров для субъектов малого и среднего предпринимательства. А также по действующим программам субъекта Курской  области в форме поддержки </w:t>
            </w:r>
            <w:proofErr w:type="spellStart"/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>микрофинансирования</w:t>
            </w:r>
            <w:proofErr w:type="spellEnd"/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>.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>За финансовой поддер</w:t>
            </w:r>
            <w:r>
              <w:rPr>
                <w:rFonts w:ascii="Arial" w:hAnsi="Arial" w:cs="Arial"/>
                <w:sz w:val="27"/>
                <w:szCs w:val="27"/>
                <w:lang w:eastAsia="ru-RU"/>
              </w:rPr>
              <w:t>жкой в администрацию Октябрьского сельсовета Рыльского</w:t>
            </w: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 xml:space="preserve">  района Курской области заявлений от субъектов малого и среднего предпринимательства не поступало.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  <w:r w:rsidRPr="00AB79D2">
              <w:rPr>
                <w:rFonts w:ascii="Arial" w:hAnsi="Arial" w:cs="Arial"/>
                <w:sz w:val="27"/>
                <w:szCs w:val="27"/>
                <w:lang w:eastAsia="ru-RU"/>
              </w:rPr>
              <w:t>Конкурсы,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  не проводились.</w:t>
            </w:r>
          </w:p>
          <w:p w:rsidR="007C5752" w:rsidRPr="00AB79D2" w:rsidRDefault="007C5752" w:rsidP="00AB79D2">
            <w:pPr>
              <w:spacing w:before="180" w:after="180"/>
              <w:rPr>
                <w:rFonts w:ascii="Arial" w:hAnsi="Arial" w:cs="Arial"/>
                <w:sz w:val="17"/>
                <w:szCs w:val="17"/>
                <w:lang w:eastAsia="ru-RU"/>
              </w:rPr>
            </w:pPr>
          </w:p>
        </w:tc>
      </w:tr>
    </w:tbl>
    <w:p w:rsidR="007C5752" w:rsidRDefault="007C5752"/>
    <w:sectPr w:rsidR="007C5752" w:rsidSect="00AB79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9D2"/>
    <w:rsid w:val="00044507"/>
    <w:rsid w:val="00061B0D"/>
    <w:rsid w:val="00070FAF"/>
    <w:rsid w:val="000C526B"/>
    <w:rsid w:val="001E4555"/>
    <w:rsid w:val="002675BE"/>
    <w:rsid w:val="002A0F85"/>
    <w:rsid w:val="003072A5"/>
    <w:rsid w:val="00324BCF"/>
    <w:rsid w:val="003420AC"/>
    <w:rsid w:val="003553EF"/>
    <w:rsid w:val="0038463B"/>
    <w:rsid w:val="00397B6D"/>
    <w:rsid w:val="003E46FB"/>
    <w:rsid w:val="004E4471"/>
    <w:rsid w:val="006524A0"/>
    <w:rsid w:val="006822EE"/>
    <w:rsid w:val="006D7EF1"/>
    <w:rsid w:val="006E1445"/>
    <w:rsid w:val="007A5670"/>
    <w:rsid w:val="007C5752"/>
    <w:rsid w:val="007E0945"/>
    <w:rsid w:val="00905AF7"/>
    <w:rsid w:val="009A0F31"/>
    <w:rsid w:val="00AB79D2"/>
    <w:rsid w:val="00B008F1"/>
    <w:rsid w:val="00B07751"/>
    <w:rsid w:val="00BB36A3"/>
    <w:rsid w:val="00C648BA"/>
    <w:rsid w:val="00C76ABA"/>
    <w:rsid w:val="00D52613"/>
    <w:rsid w:val="00D56592"/>
    <w:rsid w:val="00D74DC4"/>
    <w:rsid w:val="00D87AB9"/>
    <w:rsid w:val="00E46D19"/>
    <w:rsid w:val="00EB1717"/>
    <w:rsid w:val="00FB6282"/>
    <w:rsid w:val="00FD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70"/>
    <w:rPr>
      <w:lang w:eastAsia="en-US"/>
    </w:rPr>
  </w:style>
  <w:style w:type="paragraph" w:styleId="2">
    <w:name w:val="heading 2"/>
    <w:basedOn w:val="a"/>
    <w:link w:val="20"/>
    <w:uiPriority w:val="99"/>
    <w:qFormat/>
    <w:rsid w:val="00AB79D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B79D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AB79D2"/>
    <w:rPr>
      <w:rFonts w:cs="Times New Roman"/>
      <w:color w:val="0000FF"/>
      <w:u w:val="single"/>
    </w:rPr>
  </w:style>
  <w:style w:type="character" w:customStyle="1" w:styleId="postdateicon">
    <w:name w:val="postdateicon"/>
    <w:basedOn w:val="a0"/>
    <w:uiPriority w:val="99"/>
    <w:rsid w:val="00AB79D2"/>
    <w:rPr>
      <w:rFonts w:cs="Times New Roman"/>
    </w:rPr>
  </w:style>
  <w:style w:type="character" w:customStyle="1" w:styleId="postauthoricon">
    <w:name w:val="postauthoricon"/>
    <w:basedOn w:val="a0"/>
    <w:uiPriority w:val="99"/>
    <w:rsid w:val="00AB79D2"/>
    <w:rPr>
      <w:rFonts w:cs="Times New Roman"/>
    </w:rPr>
  </w:style>
  <w:style w:type="paragraph" w:styleId="a4">
    <w:name w:val="Normal (Web)"/>
    <w:basedOn w:val="a"/>
    <w:uiPriority w:val="99"/>
    <w:rsid w:val="00AB79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B79D2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AB79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B7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1582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Toshiba</cp:lastModifiedBy>
  <cp:revision>3</cp:revision>
  <dcterms:created xsi:type="dcterms:W3CDTF">2023-01-15T20:15:00Z</dcterms:created>
  <dcterms:modified xsi:type="dcterms:W3CDTF">2023-01-15T20:18:00Z</dcterms:modified>
</cp:coreProperties>
</file>